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A" w:rsidRDefault="006F378D" w:rsidP="0021189A">
      <w:pPr>
        <w:spacing w:line="240" w:lineRule="exact"/>
        <w:ind w:left="4820"/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0" type="#_x0000_t202" style="position:absolute;left:0;text-align:left;margin-left:3.1pt;margin-top:9.65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4556DC" w:rsidRPr="00544FD2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color w:val="0000FF"/>
                      <w:sz w:val="22"/>
                    </w:rPr>
                  </w:pPr>
                  <w:r>
                    <w:rPr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716915" cy="760730"/>
                        <wp:effectExtent l="19050" t="0" r="698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10000"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915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2"/>
                    </w:rPr>
                  </w:pP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РОССИЙСКОЙ ФЕДЕРАЦИИ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 w:rsidRPr="006A333A">
                    <w:rPr>
                      <w:b/>
                      <w:color w:val="0000FF"/>
                      <w:sz w:val="23"/>
                    </w:rPr>
                    <w:t>РЕСПУБЛИКИ ДАГЕСТАН</w:t>
                  </w:r>
                </w:p>
                <w:p w:rsidR="004556DC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ПРОКУРАТУРА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23"/>
                    </w:rPr>
                  </w:pPr>
                  <w:r>
                    <w:rPr>
                      <w:b/>
                      <w:color w:val="0000FF"/>
                      <w:sz w:val="23"/>
                    </w:rPr>
                    <w:t>ТЛЯРАТИНСКОГО РАЙОНА</w:t>
                  </w:r>
                </w:p>
                <w:p w:rsidR="004556DC" w:rsidRPr="006A333A" w:rsidRDefault="004556DC" w:rsidP="004556DC">
                  <w:pPr>
                    <w:tabs>
                      <w:tab w:val="left" w:pos="912"/>
                    </w:tabs>
                    <w:jc w:val="center"/>
                    <w:rPr>
                      <w:b/>
                      <w:color w:val="0000FF"/>
                      <w:sz w:val="16"/>
                    </w:rPr>
                  </w:pPr>
                </w:p>
                <w:tbl>
                  <w:tblPr>
                    <w:tblW w:w="0" w:type="auto"/>
                    <w:tblInd w:w="57" w:type="dxa"/>
                    <w:tblLayout w:type="fixed"/>
                    <w:tblCellMar>
                      <w:left w:w="57" w:type="dxa"/>
                      <w:right w:w="57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0"/>
                    <w:gridCol w:w="360"/>
                    <w:gridCol w:w="1470"/>
                  </w:tblGrid>
                  <w:tr w:rsidR="004556DC" w:rsidRPr="006A333A" w:rsidTr="000657DE">
                    <w:trPr>
                      <w:trHeight w:val="80"/>
                    </w:trPr>
                    <w:tc>
                      <w:tcPr>
                        <w:tcW w:w="3270" w:type="dxa"/>
                        <w:gridSpan w:val="3"/>
                        <w:tcBorders>
                          <w:top w:val="nil"/>
                        </w:tcBorders>
                      </w:tcPr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 w:rsidRPr="006A333A">
                          <w:rPr>
                            <w:color w:val="0000FF"/>
                            <w:sz w:val="16"/>
                            <w:szCs w:val="16"/>
                          </w:rPr>
                          <w:t>36</w:t>
                        </w: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8420, </w:t>
                        </w:r>
                        <w:proofErr w:type="spellStart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Тляратинский</w:t>
                        </w:r>
                        <w:proofErr w:type="spellEnd"/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 xml:space="preserve"> район, с. Тлярата, </w:t>
                        </w:r>
                      </w:p>
                      <w:p w:rsidR="004556DC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FF"/>
                            <w:sz w:val="16"/>
                            <w:szCs w:val="16"/>
                          </w:rPr>
                          <w:t>тел:  55-29-30, факс: 55-29-27</w:t>
                        </w: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  <w:sz w:val="16"/>
                          </w:rPr>
                        </w:pPr>
                      </w:p>
                    </w:tc>
                  </w:tr>
                  <w:tr w:rsidR="004556DC" w:rsidRPr="006A333A" w:rsidTr="000657DE">
                    <w:trPr>
                      <w:trHeight w:val="260"/>
                    </w:trPr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</w:tcPr>
                      <w:p w:rsidR="004556DC" w:rsidRPr="006A333A" w:rsidRDefault="00B43A64" w:rsidP="006F378D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 xml:space="preserve">  </w:t>
                        </w:r>
                        <w:r w:rsidR="00CB1147">
                          <w:rPr>
                            <w:color w:val="0000FF"/>
                          </w:rPr>
                          <w:t>0</w:t>
                        </w:r>
                        <w:r w:rsidR="006F378D">
                          <w:rPr>
                            <w:color w:val="0000FF"/>
                          </w:rPr>
                          <w:t>1</w:t>
                        </w:r>
                        <w:r w:rsidR="004556DC">
                          <w:rPr>
                            <w:color w:val="0000FF"/>
                          </w:rPr>
                          <w:t>.0</w:t>
                        </w:r>
                        <w:r w:rsidR="00CB1147">
                          <w:rPr>
                            <w:color w:val="0000FF"/>
                          </w:rPr>
                          <w:t>6</w:t>
                        </w:r>
                        <w:r w:rsidR="004556DC">
                          <w:rPr>
                            <w:color w:val="0000FF"/>
                          </w:rPr>
                          <w:t>.20</w:t>
                        </w:r>
                        <w:r>
                          <w:rPr>
                            <w:color w:val="0000FF"/>
                          </w:rPr>
                          <w:t>20</w:t>
                        </w:r>
                        <w:r w:rsidR="004556DC">
                          <w:rPr>
                            <w:color w:val="0000FF"/>
                          </w:rPr>
                          <w:t xml:space="preserve">          </w:t>
                        </w:r>
                      </w:p>
                    </w:tc>
                    <w:tc>
                      <w:tcPr>
                        <w:tcW w:w="360" w:type="dxa"/>
                      </w:tcPr>
                      <w:p w:rsidR="00114CA6" w:rsidRDefault="00114CA6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</w:p>
                      <w:p w:rsidR="004556DC" w:rsidRPr="006A333A" w:rsidRDefault="004556DC" w:rsidP="000657DE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b/>
                            <w:color w:val="0000FF"/>
                          </w:rPr>
                        </w:pPr>
                        <w:r w:rsidRPr="006A333A">
                          <w:rPr>
                            <w:b/>
                            <w:color w:val="0000FF"/>
                          </w:rPr>
                          <w:t>№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single" w:sz="4" w:space="0" w:color="auto"/>
                        </w:tcBorders>
                      </w:tcPr>
                      <w:p w:rsidR="00114CA6" w:rsidRDefault="00114CA6" w:rsidP="000B6558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</w:p>
                      <w:p w:rsidR="004556DC" w:rsidRPr="006A333A" w:rsidRDefault="00B43A64" w:rsidP="00B43A64">
                        <w:pPr>
                          <w:tabs>
                            <w:tab w:val="left" w:pos="912"/>
                          </w:tabs>
                          <w:jc w:val="center"/>
                          <w:rPr>
                            <w:color w:val="0000FF"/>
                          </w:rPr>
                        </w:pPr>
                        <w:r>
                          <w:rPr>
                            <w:color w:val="0000FF"/>
                          </w:rPr>
                          <w:t>04-04-2020</w:t>
                        </w:r>
                      </w:p>
                    </w:tc>
                  </w:tr>
                </w:tbl>
                <w:p w:rsidR="004556DC" w:rsidRPr="006A333A" w:rsidRDefault="004556DC" w:rsidP="004556DC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4556DC">
        <w:rPr>
          <w:szCs w:val="28"/>
        </w:rPr>
        <w:t>Г</w:t>
      </w:r>
      <w:r w:rsidR="0021189A">
        <w:t xml:space="preserve">лаве администрации МР </w:t>
      </w:r>
    </w:p>
    <w:p w:rsidR="0021189A" w:rsidRDefault="0021189A" w:rsidP="0021189A">
      <w:pPr>
        <w:spacing w:line="240" w:lineRule="exact"/>
        <w:ind w:left="4820"/>
      </w:pPr>
      <w:r>
        <w:t>«</w:t>
      </w:r>
      <w:proofErr w:type="spellStart"/>
      <w:r>
        <w:t>Тляратинский</w:t>
      </w:r>
      <w:proofErr w:type="spellEnd"/>
      <w:r>
        <w:t xml:space="preserve"> район»   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proofErr w:type="spellStart"/>
      <w:r>
        <w:t>Раджабову</w:t>
      </w:r>
      <w:proofErr w:type="spellEnd"/>
      <w:r>
        <w:t xml:space="preserve"> Р.Г.</w:t>
      </w: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  <w:bookmarkStart w:id="0" w:name="_GoBack"/>
      <w:bookmarkEnd w:id="0"/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Default="0021189A" w:rsidP="0021189A">
      <w:pPr>
        <w:spacing w:line="240" w:lineRule="exact"/>
        <w:ind w:left="4820"/>
      </w:pPr>
    </w:p>
    <w:p w:rsidR="0021189A" w:rsidRPr="0025294D" w:rsidRDefault="0021189A" w:rsidP="0021189A">
      <w:pPr>
        <w:pStyle w:val="a3"/>
        <w:spacing w:before="0" w:beforeAutospacing="0" w:after="0" w:afterAutospacing="0"/>
        <w:ind w:firstLine="709"/>
        <w:jc w:val="both"/>
        <w:outlineLvl w:val="3"/>
        <w:rPr>
          <w:sz w:val="28"/>
          <w:szCs w:val="28"/>
        </w:rPr>
      </w:pPr>
    </w:p>
    <w:p w:rsidR="006F378D" w:rsidRDefault="0021189A" w:rsidP="006F378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5294D">
        <w:rPr>
          <w:rFonts w:cs="Times New Roman"/>
          <w:szCs w:val="28"/>
        </w:rPr>
        <w:t>Для опубликования на официальном сайте администрации МР «</w:t>
      </w:r>
      <w:proofErr w:type="spellStart"/>
      <w:r w:rsidRPr="0025294D">
        <w:rPr>
          <w:rFonts w:cs="Times New Roman"/>
          <w:szCs w:val="28"/>
        </w:rPr>
        <w:t>Тляратинский</w:t>
      </w:r>
      <w:proofErr w:type="spellEnd"/>
      <w:r w:rsidRPr="0025294D">
        <w:rPr>
          <w:rFonts w:cs="Times New Roman"/>
          <w:szCs w:val="28"/>
        </w:rPr>
        <w:t xml:space="preserve"> </w:t>
      </w:r>
      <w:proofErr w:type="gramStart"/>
      <w:r w:rsidRPr="0025294D">
        <w:rPr>
          <w:rFonts w:cs="Times New Roman"/>
          <w:szCs w:val="28"/>
        </w:rPr>
        <w:t>район»  в</w:t>
      </w:r>
      <w:proofErr w:type="gramEnd"/>
      <w:r w:rsidRPr="0025294D">
        <w:rPr>
          <w:rFonts w:cs="Times New Roman"/>
          <w:szCs w:val="28"/>
        </w:rPr>
        <w:t xml:space="preserve"> рубрике «Прокуратура разъясняет»  направляется статья</w:t>
      </w:r>
      <w:r w:rsidR="00CB1147" w:rsidRPr="0025294D">
        <w:rPr>
          <w:rFonts w:cs="Times New Roman"/>
          <w:szCs w:val="28"/>
        </w:rPr>
        <w:t xml:space="preserve"> </w:t>
      </w:r>
      <w:r w:rsidR="00CB1147" w:rsidRPr="006F378D">
        <w:rPr>
          <w:rFonts w:cs="Times New Roman"/>
          <w:szCs w:val="28"/>
        </w:rPr>
        <w:t>«</w:t>
      </w:r>
      <w:r w:rsidR="006F378D" w:rsidRPr="006F378D">
        <w:rPr>
          <w:rFonts w:eastAsia="Times New Roman" w:cs="Times New Roman"/>
          <w:color w:val="000000"/>
          <w:szCs w:val="28"/>
          <w:lang w:eastAsia="ru-RU"/>
        </w:rPr>
        <w:t>Осужденные к лишению свободы за преступления средней тяжести и имеющие неснятую и непогашенную судимость лишены права быть избранными на выборах</w:t>
      </w:r>
      <w:r w:rsidR="00CB1147" w:rsidRPr="006F378D"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6F378D" w:rsidRDefault="006F378D" w:rsidP="006F378D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color w:val="020C22"/>
          <w:szCs w:val="28"/>
          <w:shd w:val="clear" w:color="auto" w:fill="FEFEFE"/>
          <w:lang w:eastAsia="ru-RU"/>
        </w:rPr>
      </w:pPr>
      <w:r w:rsidRPr="006F378D">
        <w:rPr>
          <w:rFonts w:ascii="Roboto" w:eastAsia="Times New Roman" w:hAnsi="Roboto" w:cs="Times New Roman"/>
          <w:color w:val="020C22"/>
          <w:szCs w:val="28"/>
          <w:shd w:val="clear" w:color="auto" w:fill="FEFEFE"/>
          <w:lang w:eastAsia="ru-RU"/>
        </w:rPr>
        <w:t xml:space="preserve">Федеральным законом №153-ФЗ от 23 мая 2020 г. «О внесении изменений в отдельные законодательные акты Российской </w:t>
      </w:r>
      <w:proofErr w:type="gramStart"/>
      <w:r w:rsidRPr="006F378D">
        <w:rPr>
          <w:rFonts w:ascii="Roboto" w:eastAsia="Times New Roman" w:hAnsi="Roboto" w:cs="Times New Roman"/>
          <w:color w:val="020C22"/>
          <w:szCs w:val="28"/>
          <w:shd w:val="clear" w:color="auto" w:fill="FEFEFE"/>
          <w:lang w:eastAsia="ru-RU"/>
        </w:rPr>
        <w:t>Федерации»  для</w:t>
      </w:r>
      <w:proofErr w:type="gramEnd"/>
      <w:r w:rsidRPr="006F378D">
        <w:rPr>
          <w:rFonts w:ascii="Roboto" w:eastAsia="Times New Roman" w:hAnsi="Roboto" w:cs="Times New Roman"/>
          <w:color w:val="020C22"/>
          <w:szCs w:val="28"/>
          <w:shd w:val="clear" w:color="auto" w:fill="FEFEFE"/>
          <w:lang w:eastAsia="ru-RU"/>
        </w:rPr>
        <w:t xml:space="preserve"> лиц, осужденных к лишению свободы за совершение умышленных преступлений средней тяжести и имеющих на день голосования на выборах неснятую и непогашенную судимость за указанные преступления, предусматривается запрет на участие в выборах в качестве кандидатов до истечения пяти лет со дня снятия или погашения такой судимости.</w:t>
      </w:r>
    </w:p>
    <w:p w:rsidR="006F378D" w:rsidRDefault="006F378D" w:rsidP="006F378D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</w:pPr>
      <w:r w:rsidRPr="006F378D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 xml:space="preserve">Заявление избирателя, участника референдума о предоставлении ему возможности проголосовать вне помещения для голосования может быть подано с использованием портала </w:t>
      </w:r>
      <w:proofErr w:type="spellStart"/>
      <w:r w:rsidRPr="006F378D">
        <w:rPr>
          <w:rFonts w:ascii="Roboto" w:eastAsia="Times New Roman" w:hAnsi="Roboto" w:cs="Times New Roman"/>
          <w:color w:val="000000"/>
          <w:szCs w:val="28"/>
          <w:shd w:val="clear" w:color="auto" w:fill="FFFFFF"/>
          <w:lang w:eastAsia="ru-RU"/>
        </w:rPr>
        <w:t>госуслуг.</w:t>
      </w:r>
      <w:proofErr w:type="spellEnd"/>
    </w:p>
    <w:p w:rsidR="006F378D" w:rsidRPr="006F378D" w:rsidRDefault="006F378D" w:rsidP="006F378D">
      <w:pPr>
        <w:shd w:val="clear" w:color="auto" w:fill="FFFFFF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F378D">
        <w:rPr>
          <w:rFonts w:ascii="Roboto" w:eastAsia="Times New Roman" w:hAnsi="Roboto" w:cs="Times New Roman"/>
          <w:color w:val="020C22"/>
          <w:szCs w:val="28"/>
          <w:shd w:val="clear" w:color="auto" w:fill="FEFEFE"/>
          <w:lang w:eastAsia="ru-RU"/>
        </w:rPr>
        <w:t>Кроме того, Федеральным законом устанавливается возможность внесения изменений в действующую схему избирательных округов в связи с существенным изменением численности избирателей в избирательном округе, уточняются отдельные положения, касающиеся опубликования информации, связанной с выборами, а также конкретизируется ряд положений законодательства Российской Федерации о выборах и референдумах в связи с предусмотренной Федеральным законом «Об общих принципах местного самоуправления в Российской Федерации» возможностью образования нового вида муниципального образования – муниципального округа.</w:t>
      </w:r>
    </w:p>
    <w:p w:rsidR="00BB08B6" w:rsidRPr="00BE4D29" w:rsidRDefault="00CB1147" w:rsidP="006F378D">
      <w:pPr>
        <w:shd w:val="clear" w:color="auto" w:fill="FFFFFF"/>
        <w:ind w:firstLine="709"/>
        <w:contextualSpacing/>
        <w:jc w:val="both"/>
        <w:rPr>
          <w:szCs w:val="28"/>
        </w:rPr>
      </w:pPr>
      <w:r w:rsidRPr="00CB114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B1074B" w:rsidRPr="00B43A64" w:rsidRDefault="00B1074B" w:rsidP="00B43A64">
      <w:pPr>
        <w:pStyle w:val="a3"/>
        <w:spacing w:before="0" w:beforeAutospacing="0" w:after="0" w:afterAutospacing="0"/>
        <w:contextualSpacing/>
        <w:jc w:val="both"/>
        <w:outlineLvl w:val="3"/>
        <w:rPr>
          <w:sz w:val="28"/>
          <w:szCs w:val="28"/>
        </w:rPr>
      </w:pPr>
      <w:r w:rsidRPr="00B43A64">
        <w:rPr>
          <w:sz w:val="28"/>
          <w:szCs w:val="28"/>
        </w:rPr>
        <w:t xml:space="preserve">Прокурор района                                             </w:t>
      </w:r>
      <w:r w:rsidR="00697459" w:rsidRPr="00B43A64">
        <w:rPr>
          <w:sz w:val="28"/>
          <w:szCs w:val="28"/>
        </w:rPr>
        <w:t xml:space="preserve">                           </w:t>
      </w:r>
      <w:r w:rsidRPr="00B43A64">
        <w:rPr>
          <w:sz w:val="28"/>
          <w:szCs w:val="28"/>
        </w:rPr>
        <w:t xml:space="preserve">    </w:t>
      </w:r>
      <w:r w:rsidR="0021189A" w:rsidRPr="00B43A64">
        <w:rPr>
          <w:sz w:val="28"/>
          <w:szCs w:val="28"/>
        </w:rPr>
        <w:t xml:space="preserve">         </w:t>
      </w:r>
      <w:r w:rsidRPr="00B43A64">
        <w:rPr>
          <w:sz w:val="28"/>
          <w:szCs w:val="28"/>
        </w:rPr>
        <w:t>О.Р. Рамазанов</w:t>
      </w:r>
    </w:p>
    <w:sectPr w:rsidR="00B1074B" w:rsidRPr="00B43A64" w:rsidSect="0025294D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8B6"/>
    <w:rsid w:val="000279B0"/>
    <w:rsid w:val="00046952"/>
    <w:rsid w:val="000D269D"/>
    <w:rsid w:val="00114CA6"/>
    <w:rsid w:val="00195D76"/>
    <w:rsid w:val="00204B52"/>
    <w:rsid w:val="0021189A"/>
    <w:rsid w:val="0025294D"/>
    <w:rsid w:val="002D47A5"/>
    <w:rsid w:val="00305239"/>
    <w:rsid w:val="00346CDA"/>
    <w:rsid w:val="003571CE"/>
    <w:rsid w:val="0036229F"/>
    <w:rsid w:val="0039504E"/>
    <w:rsid w:val="003A32FF"/>
    <w:rsid w:val="00441F30"/>
    <w:rsid w:val="004556DC"/>
    <w:rsid w:val="004E3EA1"/>
    <w:rsid w:val="005D656E"/>
    <w:rsid w:val="00641CF2"/>
    <w:rsid w:val="00686823"/>
    <w:rsid w:val="00690174"/>
    <w:rsid w:val="00697459"/>
    <w:rsid w:val="006F378D"/>
    <w:rsid w:val="007A4998"/>
    <w:rsid w:val="00817CFE"/>
    <w:rsid w:val="00941A57"/>
    <w:rsid w:val="009C730C"/>
    <w:rsid w:val="009E19D6"/>
    <w:rsid w:val="00A80A61"/>
    <w:rsid w:val="00AD6DC0"/>
    <w:rsid w:val="00B1074B"/>
    <w:rsid w:val="00B127C7"/>
    <w:rsid w:val="00B32245"/>
    <w:rsid w:val="00B34236"/>
    <w:rsid w:val="00B43A64"/>
    <w:rsid w:val="00B72974"/>
    <w:rsid w:val="00BB08B6"/>
    <w:rsid w:val="00BE4D29"/>
    <w:rsid w:val="00BE5F0D"/>
    <w:rsid w:val="00CB1147"/>
    <w:rsid w:val="00CD3E76"/>
    <w:rsid w:val="00D8361C"/>
    <w:rsid w:val="00E176EF"/>
    <w:rsid w:val="00E308C3"/>
    <w:rsid w:val="00F777A6"/>
    <w:rsid w:val="00FB1AEF"/>
    <w:rsid w:val="00FE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859EFE0"/>
  <w15:docId w15:val="{61A459D4-DA11-4B79-8D16-F5BF2F9D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174"/>
  </w:style>
  <w:style w:type="paragraph" w:styleId="1">
    <w:name w:val="heading 1"/>
    <w:basedOn w:val="a"/>
    <w:link w:val="10"/>
    <w:uiPriority w:val="9"/>
    <w:qFormat/>
    <w:rsid w:val="00E308C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6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08C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30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67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409165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24635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9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7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12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00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62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18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6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5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5369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Прокуратура</cp:lastModifiedBy>
  <cp:revision>28</cp:revision>
  <cp:lastPrinted>2020-06-10T10:49:00Z</cp:lastPrinted>
  <dcterms:created xsi:type="dcterms:W3CDTF">2017-04-19T06:10:00Z</dcterms:created>
  <dcterms:modified xsi:type="dcterms:W3CDTF">2020-06-10T10:49:00Z</dcterms:modified>
</cp:coreProperties>
</file>